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41" w:rsidRDefault="00D1628A">
      <w:r>
        <w:rPr>
          <w:noProof/>
          <w:lang w:eastAsia="en-GB"/>
        </w:rPr>
        <w:drawing>
          <wp:inline distT="0" distB="0" distL="0" distR="0">
            <wp:extent cx="5731510" cy="120913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B1" w:rsidRPr="0059673F" w:rsidRDefault="005466B1" w:rsidP="005466B1">
      <w:pPr>
        <w:pStyle w:val="NoSpacing"/>
        <w:jc w:val="center"/>
        <w:rPr>
          <w:rFonts w:ascii="Bradley Hand ITC" w:hAnsi="Bradley Hand ITC"/>
          <w:b/>
          <w:i/>
          <w:sz w:val="36"/>
          <w:szCs w:val="36"/>
          <w:u w:val="single"/>
        </w:rPr>
      </w:pPr>
      <w:r w:rsidRPr="0059673F">
        <w:rPr>
          <w:rFonts w:ascii="Bradley Hand ITC" w:hAnsi="Bradley Hand ITC"/>
          <w:b/>
          <w:i/>
          <w:sz w:val="36"/>
          <w:szCs w:val="36"/>
          <w:u w:val="single"/>
        </w:rPr>
        <w:t>Order of the Day</w:t>
      </w:r>
    </w:p>
    <w:p w:rsidR="005466B1" w:rsidRPr="00521BB2" w:rsidRDefault="005466B1" w:rsidP="005466B1">
      <w:pPr>
        <w:pStyle w:val="NoSpacing"/>
        <w:jc w:val="both"/>
        <w:rPr>
          <w:rFonts w:ascii="Bradley Hand ITC" w:hAnsi="Bradley Hand ITC"/>
          <w:b/>
          <w:sz w:val="24"/>
          <w:szCs w:val="24"/>
        </w:rPr>
      </w:pPr>
    </w:p>
    <w:p w:rsidR="005466B1" w:rsidRPr="00521BB2" w:rsidRDefault="005466B1" w:rsidP="005466B1">
      <w:pPr>
        <w:pStyle w:val="NoSpacing"/>
        <w:ind w:firstLine="720"/>
        <w:jc w:val="both"/>
        <w:rPr>
          <w:rFonts w:ascii="Bradley Hand ITC" w:hAnsi="Bradley Hand ITC"/>
          <w:b/>
          <w:sz w:val="24"/>
          <w:szCs w:val="24"/>
        </w:rPr>
      </w:pPr>
      <w:bookmarkStart w:id="0" w:name="OLE_LINK1"/>
      <w:bookmarkStart w:id="1" w:name="OLE_LINK2"/>
      <w:r w:rsidRPr="00521BB2">
        <w:rPr>
          <w:rFonts w:ascii="Bradley Hand ITC" w:hAnsi="Bradley Hand ITC"/>
          <w:b/>
          <w:sz w:val="24"/>
          <w:szCs w:val="24"/>
        </w:rPr>
        <w:t>09.30</w:t>
      </w:r>
      <w:r w:rsidRPr="00521BB2">
        <w:rPr>
          <w:rFonts w:ascii="Bradley Hand ITC" w:hAnsi="Bradley Hand ITC"/>
          <w:b/>
          <w:sz w:val="24"/>
          <w:szCs w:val="24"/>
        </w:rPr>
        <w:tab/>
      </w:r>
      <w:r w:rsidRPr="00521BB2">
        <w:rPr>
          <w:rFonts w:ascii="Bradley Hand ITC" w:hAnsi="Bradley Hand ITC"/>
          <w:b/>
          <w:sz w:val="24"/>
          <w:szCs w:val="24"/>
        </w:rPr>
        <w:tab/>
        <w:t>Coffee &amp; biscuits</w:t>
      </w:r>
      <w:r w:rsidR="007728C1">
        <w:rPr>
          <w:rFonts w:ascii="Bradley Hand ITC" w:hAnsi="Bradley Hand ITC"/>
          <w:b/>
          <w:sz w:val="24"/>
          <w:szCs w:val="24"/>
        </w:rPr>
        <w:t>.</w:t>
      </w:r>
    </w:p>
    <w:p w:rsidR="005466B1" w:rsidRPr="00521BB2" w:rsidRDefault="005466B1" w:rsidP="005466B1">
      <w:pPr>
        <w:pStyle w:val="NoSpacing"/>
        <w:ind w:firstLine="720"/>
        <w:jc w:val="both"/>
        <w:rPr>
          <w:rFonts w:ascii="Bradley Hand ITC" w:hAnsi="Bradley Hand ITC"/>
          <w:b/>
          <w:sz w:val="24"/>
          <w:szCs w:val="24"/>
        </w:rPr>
      </w:pPr>
      <w:r w:rsidRPr="00521BB2">
        <w:rPr>
          <w:rFonts w:ascii="Bradley Hand ITC" w:hAnsi="Bradley Hand ITC"/>
          <w:b/>
          <w:sz w:val="24"/>
          <w:szCs w:val="24"/>
        </w:rPr>
        <w:t>10.00</w:t>
      </w:r>
      <w:r w:rsidRPr="00521BB2">
        <w:rPr>
          <w:rFonts w:ascii="Bradley Hand ITC" w:hAnsi="Bradley Hand ITC"/>
          <w:b/>
          <w:sz w:val="24"/>
          <w:szCs w:val="24"/>
        </w:rPr>
        <w:tab/>
      </w:r>
      <w:r w:rsidRPr="00521BB2">
        <w:rPr>
          <w:rFonts w:ascii="Bradley Hand ITC" w:hAnsi="Bradley Hand ITC"/>
          <w:b/>
          <w:sz w:val="24"/>
          <w:szCs w:val="24"/>
        </w:rPr>
        <w:tab/>
        <w:t>Welcome from President</w:t>
      </w:r>
      <w:r w:rsidR="007728C1">
        <w:rPr>
          <w:rFonts w:ascii="Bradley Hand ITC" w:hAnsi="Bradley Hand ITC"/>
          <w:b/>
          <w:sz w:val="24"/>
          <w:szCs w:val="24"/>
        </w:rPr>
        <w:t>.</w:t>
      </w:r>
    </w:p>
    <w:p w:rsidR="003924BE" w:rsidRDefault="003924BE" w:rsidP="003924BE">
      <w:pPr>
        <w:pStyle w:val="NoSpacing"/>
        <w:ind w:left="2160" w:hanging="1451"/>
        <w:jc w:val="both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10.15</w:t>
      </w:r>
      <w:r>
        <w:rPr>
          <w:rFonts w:ascii="Bradley Hand ITC" w:hAnsi="Bradley Hand ITC"/>
          <w:b/>
          <w:sz w:val="24"/>
          <w:szCs w:val="24"/>
        </w:rPr>
        <w:tab/>
        <w:t xml:space="preserve"> </w:t>
      </w:r>
      <w:r w:rsidR="0070642E">
        <w:rPr>
          <w:rFonts w:ascii="Bradley Hand ITC" w:hAnsi="Bradley Hand ITC"/>
          <w:b/>
          <w:sz w:val="24"/>
          <w:szCs w:val="24"/>
        </w:rPr>
        <w:t>L</w:t>
      </w:r>
      <w:r w:rsidR="003D3552">
        <w:rPr>
          <w:rFonts w:ascii="Bradley Hand ITC" w:hAnsi="Bradley Hand ITC"/>
          <w:b/>
          <w:sz w:val="24"/>
          <w:szCs w:val="24"/>
        </w:rPr>
        <w:t>ecture</w:t>
      </w:r>
      <w:r>
        <w:rPr>
          <w:rFonts w:ascii="Bradley Hand ITC" w:hAnsi="Bradley Hand ITC"/>
          <w:b/>
          <w:sz w:val="24"/>
          <w:szCs w:val="24"/>
        </w:rPr>
        <w:t xml:space="preserve">. </w:t>
      </w:r>
      <w:r w:rsidR="00230412">
        <w:rPr>
          <w:rFonts w:ascii="Bradley Hand ITC" w:hAnsi="Bradley Hand ITC"/>
          <w:b/>
          <w:sz w:val="24"/>
          <w:szCs w:val="24"/>
        </w:rPr>
        <w:t xml:space="preserve">  </w:t>
      </w:r>
    </w:p>
    <w:p w:rsidR="003D3552" w:rsidRPr="0070642E" w:rsidRDefault="00230412" w:rsidP="003924BE">
      <w:pPr>
        <w:pStyle w:val="NoSpacing"/>
        <w:ind w:left="2160"/>
        <w:jc w:val="both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‘Every little helps – excellent progress</w:t>
      </w:r>
      <w:r w:rsidR="003924BE">
        <w:rPr>
          <w:rFonts w:ascii="Bradley Hand ITC" w:hAnsi="Bradley Hand ITC"/>
          <w:b/>
          <w:sz w:val="24"/>
          <w:szCs w:val="24"/>
        </w:rPr>
        <w:t xml:space="preserve"> being made in            Cornwall’:  </w:t>
      </w:r>
      <w:r w:rsidR="00DF758F">
        <w:rPr>
          <w:rFonts w:ascii="Bradley Hand ITC" w:hAnsi="Bradley Hand ITC"/>
          <w:b/>
          <w:sz w:val="24"/>
          <w:szCs w:val="24"/>
        </w:rPr>
        <w:t>Nicholas Bentham-</w:t>
      </w:r>
      <w:r w:rsidR="003D3552">
        <w:rPr>
          <w:rFonts w:ascii="Bradley Hand ITC" w:hAnsi="Bradley Hand ITC"/>
          <w:b/>
          <w:sz w:val="24"/>
          <w:szCs w:val="24"/>
        </w:rPr>
        <w:t>Green.</w:t>
      </w:r>
    </w:p>
    <w:p w:rsidR="005466B1" w:rsidRPr="00521BB2" w:rsidRDefault="005466B1" w:rsidP="005466B1">
      <w:pPr>
        <w:pStyle w:val="NoSpacing"/>
        <w:ind w:firstLine="720"/>
        <w:jc w:val="both"/>
        <w:rPr>
          <w:rFonts w:ascii="Bradley Hand ITC" w:hAnsi="Bradley Hand ITC"/>
          <w:b/>
          <w:sz w:val="24"/>
          <w:szCs w:val="24"/>
        </w:rPr>
      </w:pPr>
      <w:r w:rsidRPr="00521BB2">
        <w:rPr>
          <w:rFonts w:ascii="Bradley Hand ITC" w:hAnsi="Bradley Hand ITC"/>
          <w:b/>
          <w:sz w:val="24"/>
          <w:szCs w:val="24"/>
        </w:rPr>
        <w:t>11.15</w:t>
      </w:r>
      <w:r w:rsidRPr="00521BB2">
        <w:rPr>
          <w:rFonts w:ascii="Bradley Hand ITC" w:hAnsi="Bradley Hand ITC"/>
          <w:b/>
          <w:sz w:val="24"/>
          <w:szCs w:val="24"/>
        </w:rPr>
        <w:tab/>
      </w:r>
      <w:r w:rsidRPr="00521BB2">
        <w:rPr>
          <w:rFonts w:ascii="Bradley Hand ITC" w:hAnsi="Bradley Hand ITC"/>
          <w:b/>
          <w:sz w:val="24"/>
          <w:szCs w:val="24"/>
        </w:rPr>
        <w:tab/>
        <w:t>Break</w:t>
      </w:r>
      <w:r w:rsidR="007728C1">
        <w:rPr>
          <w:rFonts w:ascii="Bradley Hand ITC" w:hAnsi="Bradley Hand ITC"/>
          <w:b/>
          <w:sz w:val="24"/>
          <w:szCs w:val="24"/>
        </w:rPr>
        <w:t>.</w:t>
      </w:r>
    </w:p>
    <w:p w:rsidR="006070AA" w:rsidRPr="003D3552" w:rsidRDefault="005466B1" w:rsidP="003D3552">
      <w:pPr>
        <w:pStyle w:val="NoSpacing"/>
        <w:ind w:left="720"/>
        <w:jc w:val="both"/>
        <w:rPr>
          <w:rFonts w:ascii="Bradley Hand ITC" w:hAnsi="Bradley Hand ITC"/>
          <w:b/>
          <w:sz w:val="24"/>
          <w:szCs w:val="24"/>
        </w:rPr>
      </w:pPr>
      <w:r w:rsidRPr="00521BB2">
        <w:rPr>
          <w:rFonts w:ascii="Bradley Hand ITC" w:hAnsi="Bradley Hand ITC"/>
          <w:b/>
          <w:sz w:val="24"/>
          <w:szCs w:val="24"/>
        </w:rPr>
        <w:t>11.30</w:t>
      </w:r>
      <w:r w:rsidRPr="00521BB2">
        <w:rPr>
          <w:rFonts w:ascii="Bradley Hand ITC" w:hAnsi="Bradley Hand ITC"/>
          <w:b/>
          <w:sz w:val="24"/>
          <w:szCs w:val="24"/>
        </w:rPr>
        <w:tab/>
      </w:r>
      <w:r w:rsidRPr="00521BB2">
        <w:rPr>
          <w:rFonts w:ascii="Bradley Hand ITC" w:hAnsi="Bradley Hand ITC"/>
          <w:b/>
          <w:sz w:val="24"/>
          <w:szCs w:val="24"/>
        </w:rPr>
        <w:tab/>
      </w:r>
      <w:r w:rsidRPr="003D3552">
        <w:rPr>
          <w:rFonts w:ascii="Bradley Hand ITC" w:hAnsi="Bradley Hand ITC"/>
          <w:b/>
          <w:sz w:val="24"/>
          <w:szCs w:val="24"/>
        </w:rPr>
        <w:t>Annual General Meeting</w:t>
      </w:r>
      <w:r w:rsidR="007728C1" w:rsidRPr="003D3552">
        <w:rPr>
          <w:rFonts w:ascii="Bradley Hand ITC" w:hAnsi="Bradley Hand ITC"/>
          <w:b/>
          <w:sz w:val="24"/>
          <w:szCs w:val="24"/>
        </w:rPr>
        <w:t>.</w:t>
      </w:r>
    </w:p>
    <w:p w:rsidR="006070AA" w:rsidRPr="003D3552" w:rsidRDefault="005466B1" w:rsidP="003D3552">
      <w:pPr>
        <w:pStyle w:val="NoSpacing"/>
        <w:ind w:left="1440" w:firstLine="720"/>
        <w:jc w:val="both"/>
        <w:rPr>
          <w:rFonts w:ascii="Bradley Hand ITC" w:hAnsi="Bradley Hand ITC"/>
          <w:b/>
          <w:sz w:val="24"/>
          <w:szCs w:val="24"/>
        </w:rPr>
      </w:pPr>
      <w:r w:rsidRPr="003D3552">
        <w:rPr>
          <w:rFonts w:ascii="Bradley Hand ITC" w:hAnsi="Bradley Hand ITC"/>
          <w:b/>
          <w:sz w:val="24"/>
          <w:szCs w:val="24"/>
        </w:rPr>
        <w:t xml:space="preserve">Open Forum – an opportunity for members to discuss issues of </w:t>
      </w:r>
    </w:p>
    <w:p w:rsidR="006070AA" w:rsidRPr="003D3552" w:rsidRDefault="003D3552" w:rsidP="003D3552">
      <w:pPr>
        <w:pStyle w:val="NoSpacing"/>
        <w:ind w:left="2160"/>
        <w:jc w:val="both"/>
        <w:rPr>
          <w:rFonts w:ascii="Bradley Hand ITC" w:hAnsi="Bradley Hand ITC"/>
          <w:b/>
          <w:sz w:val="24"/>
          <w:szCs w:val="24"/>
        </w:rPr>
      </w:pPr>
      <w:r w:rsidRPr="003D3552">
        <w:rPr>
          <w:rFonts w:ascii="Bradley Hand ITC" w:hAnsi="Bradley Hand ITC"/>
          <w:b/>
          <w:sz w:val="24"/>
          <w:szCs w:val="24"/>
        </w:rPr>
        <w:t xml:space="preserve">                    </w:t>
      </w:r>
      <w:r w:rsidR="005466B1" w:rsidRPr="003D3552">
        <w:rPr>
          <w:rFonts w:ascii="Bradley Hand ITC" w:hAnsi="Bradley Hand ITC"/>
          <w:b/>
          <w:sz w:val="24"/>
          <w:szCs w:val="24"/>
        </w:rPr>
        <w:t>common interest and ask questions</w:t>
      </w:r>
      <w:r w:rsidR="007728C1" w:rsidRPr="003D3552">
        <w:rPr>
          <w:rFonts w:ascii="Bradley Hand ITC" w:hAnsi="Bradley Hand ITC"/>
          <w:b/>
          <w:sz w:val="24"/>
          <w:szCs w:val="24"/>
        </w:rPr>
        <w:t>.</w:t>
      </w:r>
    </w:p>
    <w:p w:rsidR="005466B1" w:rsidRPr="003D3552" w:rsidRDefault="005466B1" w:rsidP="003D3552">
      <w:pPr>
        <w:pStyle w:val="NoSpacing"/>
        <w:ind w:left="2160"/>
        <w:jc w:val="both"/>
        <w:rPr>
          <w:rFonts w:ascii="Bradley Hand ITC" w:hAnsi="Bradley Hand ITC"/>
          <w:b/>
          <w:sz w:val="24"/>
          <w:szCs w:val="24"/>
        </w:rPr>
      </w:pPr>
      <w:r w:rsidRPr="003D3552">
        <w:rPr>
          <w:rFonts w:ascii="Bradley Hand ITC" w:hAnsi="Bradley Hand ITC"/>
          <w:b/>
          <w:sz w:val="24"/>
          <w:szCs w:val="24"/>
        </w:rPr>
        <w:t>Committee meeting</w:t>
      </w:r>
      <w:bookmarkEnd w:id="0"/>
      <w:bookmarkEnd w:id="1"/>
      <w:r w:rsidR="007728C1" w:rsidRPr="003D3552">
        <w:rPr>
          <w:rFonts w:ascii="Bradley Hand ITC" w:hAnsi="Bradley Hand ITC"/>
          <w:b/>
          <w:sz w:val="24"/>
          <w:szCs w:val="24"/>
        </w:rPr>
        <w:t>.</w:t>
      </w:r>
    </w:p>
    <w:p w:rsidR="003D3552" w:rsidRDefault="003D3552" w:rsidP="003D3552">
      <w:pPr>
        <w:pStyle w:val="NoSpacing"/>
        <w:rPr>
          <w:b/>
          <w:sz w:val="28"/>
          <w:szCs w:val="28"/>
        </w:rPr>
      </w:pPr>
    </w:p>
    <w:p w:rsidR="00CA0D1E" w:rsidRDefault="00211141" w:rsidP="0021114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Pr="00211141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Annual General Meeting</w:t>
      </w:r>
    </w:p>
    <w:p w:rsidR="00211141" w:rsidRDefault="00211141" w:rsidP="00211141">
      <w:pPr>
        <w:pStyle w:val="NoSpacing"/>
        <w:jc w:val="center"/>
        <w:rPr>
          <w:b/>
          <w:sz w:val="28"/>
          <w:szCs w:val="28"/>
        </w:rPr>
      </w:pPr>
    </w:p>
    <w:p w:rsidR="00211141" w:rsidRDefault="00211141" w:rsidP="00211141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is hereby given that the Annual General Meeting of </w:t>
      </w:r>
      <w:r>
        <w:rPr>
          <w:i/>
          <w:sz w:val="28"/>
          <w:szCs w:val="28"/>
        </w:rPr>
        <w:t xml:space="preserve">BIBBA </w:t>
      </w:r>
      <w:r w:rsidRPr="00211141">
        <w:rPr>
          <w:sz w:val="28"/>
          <w:szCs w:val="28"/>
        </w:rPr>
        <w:t>will be held</w:t>
      </w:r>
      <w:r>
        <w:rPr>
          <w:sz w:val="28"/>
          <w:szCs w:val="28"/>
        </w:rPr>
        <w:t xml:space="preserve"> </w:t>
      </w:r>
      <w:r w:rsidRPr="00211141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the </w:t>
      </w:r>
      <w:r>
        <w:rPr>
          <w:i/>
          <w:sz w:val="28"/>
          <w:szCs w:val="28"/>
        </w:rPr>
        <w:t xml:space="preserve">Temperton Room, </w:t>
      </w:r>
      <w:r>
        <w:rPr>
          <w:sz w:val="28"/>
          <w:szCs w:val="28"/>
        </w:rPr>
        <w:t>Harper Adams University, Newport, Shropshire, TF10 8NB, on Sunday, 9</w:t>
      </w:r>
      <w:r w:rsidRPr="00211141">
        <w:rPr>
          <w:sz w:val="28"/>
          <w:szCs w:val="28"/>
          <w:vertAlign w:val="superscript"/>
        </w:rPr>
        <w:t>th</w:t>
      </w:r>
      <w:r w:rsidR="000E616C">
        <w:rPr>
          <w:sz w:val="28"/>
          <w:szCs w:val="28"/>
        </w:rPr>
        <w:t xml:space="preserve"> April, 2017 at 11</w:t>
      </w:r>
      <w:r>
        <w:rPr>
          <w:sz w:val="28"/>
          <w:szCs w:val="28"/>
        </w:rPr>
        <w:t>30 hrs.</w:t>
      </w:r>
    </w:p>
    <w:p w:rsidR="00211141" w:rsidRDefault="00211141" w:rsidP="00211141">
      <w:pPr>
        <w:pStyle w:val="NoSpacing"/>
        <w:jc w:val="both"/>
        <w:rPr>
          <w:sz w:val="28"/>
          <w:szCs w:val="28"/>
        </w:rPr>
      </w:pPr>
    </w:p>
    <w:p w:rsidR="00211141" w:rsidRDefault="00211141" w:rsidP="00A7564C">
      <w:pPr>
        <w:pStyle w:val="NoSpacing"/>
        <w:jc w:val="center"/>
        <w:rPr>
          <w:b/>
          <w:sz w:val="24"/>
          <w:szCs w:val="24"/>
        </w:rPr>
      </w:pPr>
      <w:r w:rsidRPr="00211141">
        <w:rPr>
          <w:b/>
          <w:sz w:val="40"/>
          <w:szCs w:val="40"/>
        </w:rPr>
        <w:t>Agenda</w:t>
      </w:r>
    </w:p>
    <w:p w:rsidR="00A7564C" w:rsidRPr="00A7564C" w:rsidRDefault="00A7564C" w:rsidP="00A7564C">
      <w:pPr>
        <w:pStyle w:val="NoSpacing"/>
        <w:jc w:val="center"/>
        <w:rPr>
          <w:b/>
          <w:sz w:val="24"/>
          <w:szCs w:val="24"/>
        </w:rPr>
      </w:pP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President’s opening remarks.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Apologies for absence.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Minutes of last AGM (10</w:t>
      </w:r>
      <w:r w:rsidRPr="002111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2016).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Matters arising from the minutes.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Trustees’ Report for year ending 31</w:t>
      </w:r>
      <w:r w:rsidRPr="002111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2016.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Accounts for year ending 31</w:t>
      </w:r>
      <w:r w:rsidRPr="002111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2016.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2017 Budget.</w:t>
      </w:r>
    </w:p>
    <w:p w:rsidR="00521BB2" w:rsidRPr="00521BB2" w:rsidRDefault="00392A43" w:rsidP="00521BB2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 Subscription R</w:t>
      </w:r>
      <w:r w:rsidR="00521BB2">
        <w:rPr>
          <w:sz w:val="24"/>
          <w:szCs w:val="24"/>
        </w:rPr>
        <w:t>ates.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Appointment of </w:t>
      </w:r>
      <w:r w:rsidRPr="003F36C2">
        <w:rPr>
          <w:i/>
          <w:sz w:val="24"/>
          <w:szCs w:val="24"/>
        </w:rPr>
        <w:t>Rawlinsons Chartered Accountants</w:t>
      </w:r>
      <w:r>
        <w:rPr>
          <w:sz w:val="24"/>
          <w:szCs w:val="24"/>
        </w:rPr>
        <w:t>, Ruthlyn House, 90 Lincoln Road, Peterborough, Cambridgeshire, PE1 2SP, as Independent Examiner for the accounts.</w:t>
      </w:r>
    </w:p>
    <w:p w:rsidR="00116D4C" w:rsidRDefault="005A3ECD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Proposition</w:t>
      </w:r>
      <w:r w:rsidR="00116D4C">
        <w:rPr>
          <w:sz w:val="24"/>
          <w:szCs w:val="24"/>
        </w:rPr>
        <w:t>s</w:t>
      </w:r>
      <w:r w:rsidR="00B45734">
        <w:rPr>
          <w:sz w:val="24"/>
          <w:szCs w:val="24"/>
        </w:rPr>
        <w:t xml:space="preserve"> (Executive)</w:t>
      </w:r>
      <w:r>
        <w:rPr>
          <w:sz w:val="24"/>
          <w:szCs w:val="24"/>
        </w:rPr>
        <w:t xml:space="preserve">:  </w:t>
      </w:r>
    </w:p>
    <w:p w:rsidR="005A3ECD" w:rsidRDefault="00B45734" w:rsidP="00116D4C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A3ECD">
        <w:rPr>
          <w:sz w:val="24"/>
          <w:szCs w:val="24"/>
        </w:rPr>
        <w:t>hat the present constitution be replaced with a new constitution.</w:t>
      </w:r>
    </w:p>
    <w:p w:rsidR="00116D4C" w:rsidRDefault="00B45734" w:rsidP="00116D4C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16D4C">
        <w:rPr>
          <w:sz w:val="24"/>
          <w:szCs w:val="24"/>
        </w:rPr>
        <w:t>hat the</w:t>
      </w:r>
      <w:r w:rsidR="00340475">
        <w:rPr>
          <w:sz w:val="24"/>
          <w:szCs w:val="24"/>
        </w:rPr>
        <w:t xml:space="preserve"> AGM Standing Orders be amended</w:t>
      </w:r>
      <w:r w:rsidR="00116D4C">
        <w:rPr>
          <w:sz w:val="24"/>
          <w:szCs w:val="24"/>
        </w:rPr>
        <w:t xml:space="preserve"> if (</w:t>
      </w:r>
      <w:proofErr w:type="spellStart"/>
      <w:r w:rsidR="00340475">
        <w:rPr>
          <w:sz w:val="24"/>
          <w:szCs w:val="24"/>
        </w:rPr>
        <w:t>i</w:t>
      </w:r>
      <w:proofErr w:type="spellEnd"/>
      <w:r w:rsidR="00340475">
        <w:rPr>
          <w:sz w:val="24"/>
          <w:szCs w:val="24"/>
        </w:rPr>
        <w:t>) is passed:</w:t>
      </w:r>
    </w:p>
    <w:p w:rsidR="00211141" w:rsidRDefault="00211141" w:rsidP="0021114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Election of Officers.</w:t>
      </w:r>
    </w:p>
    <w:p w:rsidR="00211141" w:rsidRDefault="00211141" w:rsidP="005A3ECD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Election of Trustees.</w:t>
      </w:r>
    </w:p>
    <w:p w:rsidR="00B45734" w:rsidRPr="005A3ECD" w:rsidRDefault="00B45734" w:rsidP="005A3ECD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AOB.</w:t>
      </w:r>
    </w:p>
    <w:p w:rsidR="00F73B80" w:rsidRDefault="00D73A39" w:rsidP="00F73B80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Date &amp; venue of 2018 AGM</w:t>
      </w:r>
      <w:r w:rsidR="0092488A">
        <w:rPr>
          <w:sz w:val="24"/>
          <w:szCs w:val="24"/>
        </w:rPr>
        <w:t xml:space="preserve">:  </w:t>
      </w:r>
      <w:r w:rsidR="0092488A" w:rsidRPr="0092488A">
        <w:rPr>
          <w:sz w:val="24"/>
          <w:szCs w:val="24"/>
        </w:rPr>
        <w:t>Sunday of the</w:t>
      </w:r>
      <w:r w:rsidR="0092488A" w:rsidRPr="0092488A">
        <w:rPr>
          <w:i/>
          <w:sz w:val="24"/>
          <w:szCs w:val="24"/>
        </w:rPr>
        <w:t xml:space="preserve"> BBKA</w:t>
      </w:r>
      <w:r w:rsidR="0092488A" w:rsidRPr="0092488A">
        <w:rPr>
          <w:sz w:val="24"/>
          <w:szCs w:val="24"/>
        </w:rPr>
        <w:t xml:space="preserve"> Spring Convention</w:t>
      </w:r>
      <w:r w:rsidR="00B45734">
        <w:rPr>
          <w:sz w:val="24"/>
          <w:szCs w:val="24"/>
        </w:rPr>
        <w:t>.</w:t>
      </w:r>
    </w:p>
    <w:p w:rsidR="00D73A39" w:rsidRPr="00F73B80" w:rsidRDefault="00D73A39" w:rsidP="00F73B80">
      <w:pPr>
        <w:pStyle w:val="NoSpacing"/>
        <w:ind w:left="360"/>
        <w:jc w:val="center"/>
        <w:rPr>
          <w:sz w:val="24"/>
          <w:szCs w:val="24"/>
        </w:rPr>
      </w:pPr>
      <w:r w:rsidRPr="00F73B80">
        <w:rPr>
          <w:b/>
          <w:sz w:val="24"/>
          <w:szCs w:val="24"/>
          <w:u w:val="single"/>
        </w:rPr>
        <w:lastRenderedPageBreak/>
        <w:t>NOTES</w:t>
      </w:r>
    </w:p>
    <w:p w:rsidR="00D73A39" w:rsidRDefault="00D73A39" w:rsidP="00D73A39">
      <w:pPr>
        <w:pStyle w:val="NoSpacing"/>
        <w:ind w:left="360"/>
        <w:jc w:val="center"/>
        <w:rPr>
          <w:b/>
          <w:sz w:val="24"/>
          <w:szCs w:val="24"/>
          <w:u w:val="single"/>
        </w:rPr>
      </w:pPr>
    </w:p>
    <w:p w:rsidR="00D73A39" w:rsidRDefault="00D73A39" w:rsidP="00D73A39">
      <w:pPr>
        <w:pStyle w:val="NoSpacing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Nominations </w:t>
      </w:r>
      <w:r>
        <w:rPr>
          <w:sz w:val="24"/>
          <w:szCs w:val="24"/>
        </w:rPr>
        <w:t>for either Officers or Trustees must be in writing, proposed and seconded, and be received by the Secretary up to and including the date of the AGM.</w:t>
      </w:r>
    </w:p>
    <w:p w:rsidR="00D73A39" w:rsidRDefault="00D73A39" w:rsidP="00D73A39">
      <w:pPr>
        <w:pStyle w:val="NoSpacing"/>
        <w:ind w:left="360"/>
        <w:jc w:val="both"/>
        <w:rPr>
          <w:sz w:val="24"/>
          <w:szCs w:val="24"/>
        </w:rPr>
      </w:pPr>
    </w:p>
    <w:p w:rsidR="00D73A39" w:rsidRDefault="00D73A39" w:rsidP="00D73A39">
      <w:pPr>
        <w:pStyle w:val="NoSpacing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Propositions </w:t>
      </w:r>
      <w:r>
        <w:rPr>
          <w:sz w:val="24"/>
          <w:szCs w:val="24"/>
        </w:rPr>
        <w:t xml:space="preserve">for submission to the AGM must be in writing and be received by the Secretary at least 2 calendar months before the date of the meeting.   The submission must include names of proposer and seconder.   Propositions may be submitted on the day of the AGM as a </w:t>
      </w:r>
      <w:r>
        <w:rPr>
          <w:i/>
          <w:sz w:val="24"/>
          <w:szCs w:val="24"/>
        </w:rPr>
        <w:t>Leave for Late Submission of Proposition</w:t>
      </w:r>
      <w:r w:rsidR="00E50F4D">
        <w:rPr>
          <w:sz w:val="24"/>
          <w:szCs w:val="24"/>
        </w:rPr>
        <w:t>, which the Chairman may accept or deny.</w:t>
      </w: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Central Committee.</w:t>
      </w:r>
      <w:r>
        <w:rPr>
          <w:sz w:val="24"/>
          <w:szCs w:val="24"/>
        </w:rPr>
        <w:t xml:space="preserve">   The association is managed by the three officers (President,</w:t>
      </w:r>
      <w:r w:rsidR="005A3ECD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Secretary &amp; Treasurer) and up to twelve other trustees elected annually at the AGM.</w:t>
      </w: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The following nominations have been received:</w:t>
      </w: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</w:p>
    <w:p w:rsidR="00E50F4D" w:rsidRDefault="00E50F4D" w:rsidP="00D73A39">
      <w:pPr>
        <w:pStyle w:val="NoSpacing"/>
        <w:ind w:left="360"/>
        <w:jc w:val="both"/>
        <w:rPr>
          <w:sz w:val="24"/>
          <w:szCs w:val="24"/>
        </w:rPr>
      </w:pPr>
    </w:p>
    <w:p w:rsidR="005A3ECD" w:rsidRPr="00174384" w:rsidRDefault="00E50F4D" w:rsidP="00321809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President: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Joseph Widdicombe.</w:t>
      </w:r>
    </w:p>
    <w:p w:rsidR="00E50F4D" w:rsidRDefault="00E50F4D" w:rsidP="00321809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Secretary:</w:t>
      </w:r>
      <w:r w:rsidR="00FC34E6">
        <w:rPr>
          <w:sz w:val="24"/>
          <w:szCs w:val="24"/>
        </w:rPr>
        <w:tab/>
      </w:r>
      <w:r w:rsidR="00FC34E6">
        <w:rPr>
          <w:sz w:val="24"/>
          <w:szCs w:val="24"/>
        </w:rPr>
        <w:tab/>
        <w:t>John Chambers.</w:t>
      </w:r>
    </w:p>
    <w:p w:rsidR="00E50F4D" w:rsidRDefault="00E50F4D" w:rsidP="00321809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Treasurer: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Iain Harley.</w:t>
      </w:r>
    </w:p>
    <w:p w:rsidR="00FC34E6" w:rsidRDefault="00FC34E6" w:rsidP="00321809">
      <w:pPr>
        <w:pStyle w:val="NoSpacing"/>
        <w:ind w:left="360"/>
        <w:rPr>
          <w:sz w:val="24"/>
          <w:szCs w:val="24"/>
        </w:rPr>
      </w:pPr>
    </w:p>
    <w:p w:rsidR="00CE3D43" w:rsidRDefault="00E50F4D" w:rsidP="00321809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Trustees: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D43">
        <w:t>Nicholas Bentham-Green</w:t>
      </w:r>
    </w:p>
    <w:p w:rsidR="00E50F4D" w:rsidRDefault="00E50F4D" w:rsidP="003218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Terence Hitchman.</w:t>
      </w:r>
    </w:p>
    <w:p w:rsidR="00FC34E6" w:rsidRDefault="00FC34E6" w:rsidP="003218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Peter Jenkins.</w:t>
      </w:r>
    </w:p>
    <w:p w:rsidR="00E50F4D" w:rsidRDefault="00E50F4D" w:rsidP="00321809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Philip Khorassandjian.</w:t>
      </w:r>
    </w:p>
    <w:p w:rsidR="00E50F4D" w:rsidRDefault="00F42D0B" w:rsidP="003218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Patricia Marlow.</w:t>
      </w:r>
    </w:p>
    <w:p w:rsidR="00E50F4D" w:rsidRDefault="00B45734" w:rsidP="00321809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Mawby</w:t>
      </w:r>
    </w:p>
    <w:p w:rsidR="00E50F4D" w:rsidRDefault="00E50F4D" w:rsidP="003218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Roger Patterson.</w:t>
      </w:r>
    </w:p>
    <w:p w:rsidR="00E50F4D" w:rsidRDefault="00E50F4D" w:rsidP="00321809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Stephen Rose.</w:t>
      </w:r>
    </w:p>
    <w:p w:rsidR="00FC34E6" w:rsidRDefault="00FC34E6" w:rsidP="00321809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Kevin Thorn.</w:t>
      </w:r>
    </w:p>
    <w:p w:rsidR="00E50F4D" w:rsidRDefault="00F42D0B" w:rsidP="00321809">
      <w:pPr>
        <w:pStyle w:val="NoSpacing"/>
        <w:ind w:left="1440" w:firstLine="720"/>
      </w:pPr>
      <w:r>
        <w:t>Eifion Williams.</w:t>
      </w:r>
    </w:p>
    <w:p w:rsidR="005466B1" w:rsidRDefault="005466B1" w:rsidP="00174384">
      <w:pPr>
        <w:pStyle w:val="NoSpacing"/>
        <w:jc w:val="both"/>
      </w:pPr>
    </w:p>
    <w:sectPr w:rsidR="005466B1" w:rsidSect="00CA0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25C" w:rsidRDefault="00F3425C" w:rsidP="00C460DC">
      <w:pPr>
        <w:spacing w:after="0" w:line="240" w:lineRule="auto"/>
      </w:pPr>
      <w:r>
        <w:separator/>
      </w:r>
    </w:p>
  </w:endnote>
  <w:endnote w:type="continuationSeparator" w:id="0">
    <w:p w:rsidR="00F3425C" w:rsidRDefault="00F3425C" w:rsidP="00C4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25C" w:rsidRDefault="00F3425C" w:rsidP="00C460DC">
      <w:pPr>
        <w:spacing w:after="0" w:line="240" w:lineRule="auto"/>
      </w:pPr>
      <w:r>
        <w:separator/>
      </w:r>
    </w:p>
  </w:footnote>
  <w:footnote w:type="continuationSeparator" w:id="0">
    <w:p w:rsidR="00F3425C" w:rsidRDefault="00F3425C" w:rsidP="00C4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C" w:rsidRDefault="00C460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FF6"/>
    <w:multiLevelType w:val="hybridMultilevel"/>
    <w:tmpl w:val="18667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E96717"/>
    <w:multiLevelType w:val="hybridMultilevel"/>
    <w:tmpl w:val="3642F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00E0"/>
    <w:multiLevelType w:val="hybridMultilevel"/>
    <w:tmpl w:val="0C5ED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F84EFE"/>
    <w:multiLevelType w:val="hybridMultilevel"/>
    <w:tmpl w:val="3296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52805"/>
    <w:multiLevelType w:val="hybridMultilevel"/>
    <w:tmpl w:val="0DF25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D6823"/>
    <w:multiLevelType w:val="hybridMultilevel"/>
    <w:tmpl w:val="B9FC7D3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66E490E"/>
    <w:multiLevelType w:val="hybridMultilevel"/>
    <w:tmpl w:val="C47C6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AB7B5B"/>
    <w:multiLevelType w:val="hybridMultilevel"/>
    <w:tmpl w:val="29807D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F326873"/>
    <w:multiLevelType w:val="hybridMultilevel"/>
    <w:tmpl w:val="F04ACCEC"/>
    <w:lvl w:ilvl="0" w:tplc="DFA43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C0677"/>
    <w:multiLevelType w:val="hybridMultilevel"/>
    <w:tmpl w:val="BC5A4420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7770439D"/>
    <w:multiLevelType w:val="hybridMultilevel"/>
    <w:tmpl w:val="5A0A98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88D1C9F"/>
    <w:multiLevelType w:val="hybridMultilevel"/>
    <w:tmpl w:val="EA22DA6A"/>
    <w:lvl w:ilvl="0" w:tplc="E43C5C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61BC1"/>
    <w:multiLevelType w:val="hybridMultilevel"/>
    <w:tmpl w:val="406A84CE"/>
    <w:lvl w:ilvl="0" w:tplc="78B64F2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1628A"/>
    <w:rsid w:val="00017187"/>
    <w:rsid w:val="00043C69"/>
    <w:rsid w:val="0007363E"/>
    <w:rsid w:val="000C6329"/>
    <w:rsid w:val="000E616C"/>
    <w:rsid w:val="0010625E"/>
    <w:rsid w:val="001069BE"/>
    <w:rsid w:val="001125EE"/>
    <w:rsid w:val="00116D4C"/>
    <w:rsid w:val="001316CF"/>
    <w:rsid w:val="00174384"/>
    <w:rsid w:val="001D79F1"/>
    <w:rsid w:val="001F01B7"/>
    <w:rsid w:val="00211141"/>
    <w:rsid w:val="00215B46"/>
    <w:rsid w:val="002242D8"/>
    <w:rsid w:val="00230412"/>
    <w:rsid w:val="00230688"/>
    <w:rsid w:val="00272484"/>
    <w:rsid w:val="002B3219"/>
    <w:rsid w:val="002D2808"/>
    <w:rsid w:val="00314EE3"/>
    <w:rsid w:val="00321809"/>
    <w:rsid w:val="00333FF5"/>
    <w:rsid w:val="00340475"/>
    <w:rsid w:val="00342A89"/>
    <w:rsid w:val="003924BE"/>
    <w:rsid w:val="00392A43"/>
    <w:rsid w:val="003D3552"/>
    <w:rsid w:val="003D3E58"/>
    <w:rsid w:val="003F36C2"/>
    <w:rsid w:val="004472A3"/>
    <w:rsid w:val="004820B7"/>
    <w:rsid w:val="004855E5"/>
    <w:rsid w:val="0049660B"/>
    <w:rsid w:val="004A4921"/>
    <w:rsid w:val="004C140A"/>
    <w:rsid w:val="004F2626"/>
    <w:rsid w:val="00521BB2"/>
    <w:rsid w:val="00530930"/>
    <w:rsid w:val="005466B1"/>
    <w:rsid w:val="0056453D"/>
    <w:rsid w:val="00564E75"/>
    <w:rsid w:val="0059673F"/>
    <w:rsid w:val="005A3ECD"/>
    <w:rsid w:val="005E700C"/>
    <w:rsid w:val="006070AA"/>
    <w:rsid w:val="00620D96"/>
    <w:rsid w:val="006254F9"/>
    <w:rsid w:val="00673D98"/>
    <w:rsid w:val="006E6BBA"/>
    <w:rsid w:val="0070642E"/>
    <w:rsid w:val="00725BD3"/>
    <w:rsid w:val="007429FE"/>
    <w:rsid w:val="007728C1"/>
    <w:rsid w:val="007A1F3F"/>
    <w:rsid w:val="007A7ED5"/>
    <w:rsid w:val="007F6C64"/>
    <w:rsid w:val="0080181A"/>
    <w:rsid w:val="008318EC"/>
    <w:rsid w:val="00842A10"/>
    <w:rsid w:val="008D2B62"/>
    <w:rsid w:val="0092488A"/>
    <w:rsid w:val="009274E6"/>
    <w:rsid w:val="009740BD"/>
    <w:rsid w:val="00A7564C"/>
    <w:rsid w:val="00A76083"/>
    <w:rsid w:val="00B2431F"/>
    <w:rsid w:val="00B349CD"/>
    <w:rsid w:val="00B45734"/>
    <w:rsid w:val="00B53D54"/>
    <w:rsid w:val="00B846E3"/>
    <w:rsid w:val="00B85E89"/>
    <w:rsid w:val="00BC4E78"/>
    <w:rsid w:val="00BC6BC4"/>
    <w:rsid w:val="00C460DC"/>
    <w:rsid w:val="00C62229"/>
    <w:rsid w:val="00C6798F"/>
    <w:rsid w:val="00CA0D1E"/>
    <w:rsid w:val="00CE3D43"/>
    <w:rsid w:val="00CE5C87"/>
    <w:rsid w:val="00D075A0"/>
    <w:rsid w:val="00D14B9E"/>
    <w:rsid w:val="00D1628A"/>
    <w:rsid w:val="00D207D4"/>
    <w:rsid w:val="00D245CC"/>
    <w:rsid w:val="00D60F55"/>
    <w:rsid w:val="00D73A39"/>
    <w:rsid w:val="00DF758F"/>
    <w:rsid w:val="00E50F4D"/>
    <w:rsid w:val="00E64BFD"/>
    <w:rsid w:val="00E80878"/>
    <w:rsid w:val="00EC350B"/>
    <w:rsid w:val="00F2737A"/>
    <w:rsid w:val="00F3425C"/>
    <w:rsid w:val="00F42D0B"/>
    <w:rsid w:val="00F56A0B"/>
    <w:rsid w:val="00F73B80"/>
    <w:rsid w:val="00FC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B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0DC"/>
  </w:style>
  <w:style w:type="paragraph" w:styleId="Footer">
    <w:name w:val="footer"/>
    <w:basedOn w:val="Normal"/>
    <w:link w:val="FooterChar"/>
    <w:uiPriority w:val="99"/>
    <w:semiHidden/>
    <w:unhideWhenUsed/>
    <w:rsid w:val="00C46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6</cp:revision>
  <dcterms:created xsi:type="dcterms:W3CDTF">2017-02-20T16:30:00Z</dcterms:created>
  <dcterms:modified xsi:type="dcterms:W3CDTF">2017-03-23T13:48:00Z</dcterms:modified>
</cp:coreProperties>
</file>